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0120" w14:textId="4DEB6E5E" w:rsidR="007C3F69" w:rsidRDefault="007C3F69"/>
    <w:p w14:paraId="5BF5D8CC" w14:textId="64B83DDB" w:rsidR="00290608" w:rsidRDefault="00290608"/>
    <w:p w14:paraId="0B29D7C6" w14:textId="40549D89" w:rsidR="00290608" w:rsidRPr="00BF73B8" w:rsidRDefault="00290608" w:rsidP="00290608">
      <w:pPr>
        <w:jc w:val="center"/>
        <w:rPr>
          <w:b/>
          <w:bCs/>
          <w:sz w:val="28"/>
          <w:szCs w:val="28"/>
        </w:rPr>
      </w:pPr>
      <w:r w:rsidRPr="00BF73B8">
        <w:rPr>
          <w:b/>
          <w:bCs/>
          <w:sz w:val="28"/>
          <w:szCs w:val="28"/>
        </w:rPr>
        <w:t>DIRECCION GENERAL</w:t>
      </w:r>
    </w:p>
    <w:p w14:paraId="092C5901" w14:textId="055F32BD" w:rsidR="00290608" w:rsidRDefault="00290608" w:rsidP="00290608">
      <w:pPr>
        <w:jc w:val="center"/>
        <w:rPr>
          <w:sz w:val="28"/>
          <w:szCs w:val="28"/>
        </w:rPr>
      </w:pPr>
    </w:p>
    <w:p w14:paraId="302A390E" w14:textId="5EDB90FF" w:rsidR="00290608" w:rsidRDefault="00290608" w:rsidP="00290608">
      <w:pPr>
        <w:jc w:val="center"/>
        <w:rPr>
          <w:sz w:val="28"/>
          <w:szCs w:val="28"/>
        </w:rPr>
      </w:pPr>
    </w:p>
    <w:p w14:paraId="15C1D798" w14:textId="77777777" w:rsidR="00BF73B8" w:rsidRPr="00BF73B8" w:rsidRDefault="00290608" w:rsidP="00BF73B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F73B8">
        <w:rPr>
          <w:rFonts w:ascii="Arial" w:hAnsi="Arial" w:cs="Arial"/>
          <w:sz w:val="24"/>
          <w:szCs w:val="24"/>
        </w:rPr>
        <w:t>Ejecutar por sí o a través de personal a su cargo, los acuerdos y disposiciones de la Junta de Gobierno;</w:t>
      </w:r>
    </w:p>
    <w:p w14:paraId="251478AD" w14:textId="736A5291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Asegurar el correcto funcionamiento del IMPLAN; </w:t>
      </w:r>
    </w:p>
    <w:p w14:paraId="66215C7D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Mantener bajo su responsabilidad la guarda, conservación y buena administración del patrimonio del IMPLAN;</w:t>
      </w:r>
    </w:p>
    <w:p w14:paraId="1CC4AF2A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Representar legalmente al IMPLAN ante autoridades todo tipo de autoridades, con el carácter de apoderado general para actos de administración, pleitos y cobranzas, y demás facultades que le confiera la Junta de Gobierno y aquellas que deriven del Código Civil;</w:t>
      </w:r>
    </w:p>
    <w:p w14:paraId="29F7EA20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Representar al IMPLAN como apoderado para actos de dominio cuando así lo determine la Junta de Gobierno;</w:t>
      </w:r>
    </w:p>
    <w:p w14:paraId="067845BE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Coordinar los trabajos técnicos que se realicen en el IMPLAN, derivados del Sistema Municipal de Planeación, sus instrumentos, estudios, procesos y gestión. </w:t>
      </w:r>
    </w:p>
    <w:p w14:paraId="48C55010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Coordinar los trabajos de secretaría técnica que el IMPLAN ejerza, derivados del Sistema Municipal de Participación Ciudadana, su consulta y organización para la planeación.</w:t>
      </w:r>
    </w:p>
    <w:p w14:paraId="6259E03A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Participar en la creación y/u operación de fideicomisos que garanticen el objeto del IMPLAN;</w:t>
      </w:r>
    </w:p>
    <w:p w14:paraId="6AD32313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Presentar denuncias y querellas en materia penal en los términos establecidos en la Ley de la materia y desistirse de ellas, informando a la Junta de Gobierno;</w:t>
      </w:r>
    </w:p>
    <w:p w14:paraId="60DFAA28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Elaborar, actualizar y someter para su aprobación a la Junta de Gobierno el programa de operación anual del IMPLAN, así como su presupuesto anual de ingresos y egresos; </w:t>
      </w:r>
    </w:p>
    <w:p w14:paraId="5C3CD2A9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Coordinar los trabajos técnicos derivados del Sistema Municipal de Geografía, Estadística y Evaluación, en el ámbito de las atribuciones institucionales. </w:t>
      </w:r>
    </w:p>
    <w:p w14:paraId="4C82FEB6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Proponer a la Junta de Gobierno, para su aprobación, el Reglamento Interior del IMPLAN, su organización general y manuales administrativos; </w:t>
      </w:r>
    </w:p>
    <w:p w14:paraId="1EACBB24" w14:textId="77777777" w:rsid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Presentar a la Junta de Gobierno para su aprobación, las propuestas de instrumentos de planeación, estudios, proyectos de inversión y programas de trabajo, presupuestos, informes de actividades y estados financieros; </w:t>
      </w:r>
    </w:p>
    <w:p w14:paraId="2749744C" w14:textId="30985CCD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lastRenderedPageBreak/>
        <w:t xml:space="preserve">Presentar a la Junta de Gobierno informes y estados financieros trimestrales, acompañados de los documentos y comentarios que estime pertinentes en 12 Periódico Oficial Lunes 30 de </w:t>
      </w:r>
      <w:r w:rsidR="00A22EF3" w:rsidRPr="00BF73B8">
        <w:rPr>
          <w:rFonts w:ascii="Arial" w:hAnsi="Arial" w:cs="Arial"/>
          <w:sz w:val="24"/>
          <w:szCs w:val="24"/>
        </w:rPr>
        <w:t>septiembre</w:t>
      </w:r>
      <w:r w:rsidRPr="00BF73B8">
        <w:rPr>
          <w:rFonts w:ascii="Arial" w:hAnsi="Arial" w:cs="Arial"/>
          <w:sz w:val="24"/>
          <w:szCs w:val="24"/>
        </w:rPr>
        <w:t xml:space="preserve"> de 2019 </w:t>
      </w:r>
    </w:p>
    <w:p w14:paraId="5F8EB807" w14:textId="77777777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relación con los reportes, informes, dictámenes y recomendaciones que al efecto formule el Comisario; </w:t>
      </w:r>
    </w:p>
    <w:p w14:paraId="3336F02F" w14:textId="3650B553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Designar y remover previa aprobación de la Junta de Gobierno a los </w:t>
      </w:r>
      <w:r w:rsidR="00A22EF3" w:rsidRPr="00BF73B8">
        <w:rPr>
          <w:rFonts w:ascii="Arial" w:hAnsi="Arial" w:cs="Arial"/>
          <w:sz w:val="24"/>
          <w:szCs w:val="24"/>
        </w:rPr>
        <w:t>directores</w:t>
      </w:r>
      <w:r w:rsidRPr="00BF73B8">
        <w:rPr>
          <w:rFonts w:ascii="Arial" w:hAnsi="Arial" w:cs="Arial"/>
          <w:sz w:val="24"/>
          <w:szCs w:val="24"/>
        </w:rPr>
        <w:t xml:space="preserve"> y demás empleados del IMPLAN; </w:t>
      </w:r>
    </w:p>
    <w:p w14:paraId="3E9721CD" w14:textId="77777777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Celebrar los convenios, contratos y actos jurídicos necesarios para el cumplimiento de los objetivos y atribuciones del IMPLAN, previa aprobación de la Junta de Gobierno; </w:t>
      </w:r>
    </w:p>
    <w:p w14:paraId="4CF82FAE" w14:textId="77777777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Autorizar la entrega de información relativa a los proyectos desarrollados que sea solicitada por usuarios externos, de conformidad con la Ley General de Transparencia y Acceso a la Información Pública y la Ley de Transparencia y Acceso a la Información Pública del Estado de Nayarit; </w:t>
      </w:r>
    </w:p>
    <w:p w14:paraId="261DEB93" w14:textId="7A8DC010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Auxiliar al </w:t>
      </w:r>
      <w:r w:rsidR="00A22EF3" w:rsidRPr="00BF73B8">
        <w:rPr>
          <w:rFonts w:ascii="Arial" w:hAnsi="Arial" w:cs="Arial"/>
          <w:sz w:val="24"/>
          <w:szCs w:val="24"/>
        </w:rPr>
        <w:t>presidente</w:t>
      </w:r>
      <w:r w:rsidRPr="00BF73B8">
        <w:rPr>
          <w:rFonts w:ascii="Arial" w:hAnsi="Arial" w:cs="Arial"/>
          <w:sz w:val="24"/>
          <w:szCs w:val="24"/>
        </w:rPr>
        <w:t xml:space="preserve"> Municipal, a las Dependencias y Entidades de la Administración Pública Municipal en sus funciones de planeación;</w:t>
      </w:r>
    </w:p>
    <w:p w14:paraId="1D852E52" w14:textId="77777777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Proponer a la Junta de Gobierno los programas a seguir a corto, mediano y largo plazo, así como las medidas que faciliten la concurrencia y coordinación de las acciones en materia de planeación; </w:t>
      </w:r>
    </w:p>
    <w:p w14:paraId="64532626" w14:textId="577C48B8" w:rsidR="00A22EF3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 xml:space="preserve">Asesorar al </w:t>
      </w:r>
      <w:r w:rsidR="00A22EF3" w:rsidRPr="00BF73B8">
        <w:rPr>
          <w:rFonts w:ascii="Arial" w:hAnsi="Arial" w:cs="Arial"/>
          <w:sz w:val="24"/>
          <w:szCs w:val="24"/>
        </w:rPr>
        <w:t>presidente</w:t>
      </w:r>
      <w:r w:rsidRPr="00BF73B8">
        <w:rPr>
          <w:rFonts w:ascii="Arial" w:hAnsi="Arial" w:cs="Arial"/>
          <w:sz w:val="24"/>
          <w:szCs w:val="24"/>
        </w:rPr>
        <w:t xml:space="preserve"> Municipal en la adquisición de reservas territoriales, y demás predios para la infraestructura urbana; </w:t>
      </w:r>
    </w:p>
    <w:p w14:paraId="28566858" w14:textId="05952939" w:rsidR="00290608" w:rsidRPr="00BF73B8" w:rsidRDefault="00290608" w:rsidP="00BF73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3B8">
        <w:rPr>
          <w:rFonts w:ascii="Arial" w:hAnsi="Arial" w:cs="Arial"/>
          <w:sz w:val="24"/>
          <w:szCs w:val="24"/>
        </w:rPr>
        <w:t>Las demás que previo acuerdo de la Junta de Gobierno, le sean delegadas o encomendadas, así como aquellas que le sean dadas por el ayuntamiento previo acuerdo o que deriven de otros instrumentos legales o reglamentarios.</w:t>
      </w:r>
    </w:p>
    <w:sectPr w:rsidR="00290608" w:rsidRPr="00BF73B8" w:rsidSect="00290608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43C8" w14:textId="77777777" w:rsidR="00347BF8" w:rsidRDefault="00347BF8" w:rsidP="00290608">
      <w:pPr>
        <w:spacing w:after="0" w:line="240" w:lineRule="auto"/>
      </w:pPr>
      <w:r>
        <w:separator/>
      </w:r>
    </w:p>
  </w:endnote>
  <w:endnote w:type="continuationSeparator" w:id="0">
    <w:p w14:paraId="1FBBF7B7" w14:textId="77777777" w:rsidR="00347BF8" w:rsidRDefault="00347BF8" w:rsidP="0029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6715" w14:textId="77777777" w:rsidR="00347BF8" w:rsidRDefault="00347BF8" w:rsidP="00290608">
      <w:pPr>
        <w:spacing w:after="0" w:line="240" w:lineRule="auto"/>
      </w:pPr>
      <w:r>
        <w:separator/>
      </w:r>
    </w:p>
  </w:footnote>
  <w:footnote w:type="continuationSeparator" w:id="0">
    <w:p w14:paraId="2F79D707" w14:textId="77777777" w:rsidR="00347BF8" w:rsidRDefault="00347BF8" w:rsidP="0029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E68C" w14:textId="5E7FBCB8" w:rsidR="00290608" w:rsidRDefault="00290608">
    <w:pPr>
      <w:pStyle w:val="Encabezado"/>
    </w:pPr>
    <w:r>
      <w:rPr>
        <w:noProof/>
      </w:rPr>
      <w:drawing>
        <wp:inline distT="0" distB="0" distL="0" distR="0" wp14:anchorId="76F5797D" wp14:editId="76F502AC">
          <wp:extent cx="1286367" cy="829128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67" cy="8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577B9A8" wp14:editId="70E9A1A7">
          <wp:extent cx="1874520" cy="798022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9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1AF1"/>
    <w:multiLevelType w:val="hybridMultilevel"/>
    <w:tmpl w:val="BD003B9C"/>
    <w:lvl w:ilvl="0" w:tplc="0BFAB4EE">
      <w:start w:val="1"/>
      <w:numFmt w:val="upperRoman"/>
      <w:lvlText w:val="%1."/>
      <w:lvlJc w:val="left"/>
      <w:pPr>
        <w:ind w:left="765" w:hanging="72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50973D7"/>
    <w:multiLevelType w:val="hybridMultilevel"/>
    <w:tmpl w:val="835CC718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23573556">
    <w:abstractNumId w:val="1"/>
  </w:num>
  <w:num w:numId="2" w16cid:durableId="3775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08"/>
    <w:rsid w:val="00290608"/>
    <w:rsid w:val="00347BF8"/>
    <w:rsid w:val="007C3F69"/>
    <w:rsid w:val="00A22EF3"/>
    <w:rsid w:val="00B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08F92"/>
  <w15:chartTrackingRefBased/>
  <w15:docId w15:val="{99E61ED1-C6A8-497B-814A-0041E43E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608"/>
  </w:style>
  <w:style w:type="paragraph" w:styleId="Piedepgina">
    <w:name w:val="footer"/>
    <w:basedOn w:val="Normal"/>
    <w:link w:val="PiedepginaCar"/>
    <w:uiPriority w:val="99"/>
    <w:unhideWhenUsed/>
    <w:rsid w:val="00290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608"/>
  </w:style>
  <w:style w:type="paragraph" w:styleId="Prrafodelista">
    <w:name w:val="List Paragraph"/>
    <w:basedOn w:val="Normal"/>
    <w:uiPriority w:val="34"/>
    <w:qFormat/>
    <w:rsid w:val="00BF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523113924976</dc:creator>
  <cp:keywords/>
  <dc:description/>
  <cp:lastModifiedBy>523113924976</cp:lastModifiedBy>
  <cp:revision>1</cp:revision>
  <dcterms:created xsi:type="dcterms:W3CDTF">2022-04-29T22:46:00Z</dcterms:created>
  <dcterms:modified xsi:type="dcterms:W3CDTF">2022-04-29T22:58:00Z</dcterms:modified>
</cp:coreProperties>
</file>